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045AB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01.01.2018 - 3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.2019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получава статут на общинско  училище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(Посочват се вътрешните и външни фактори, повлияли върху размера на събраните приходи)</w:t>
            </w: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Собствените приходи 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.2019 г. са в размер на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2300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.00 лв. Представляват  получено дарение от СК по джудо Аякс за 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нуждите на училището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120.00 лв., приходи от продажба на продукция – 500.00 и 1680.00 лв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приходи от обучение кат „Ткт” външни лица 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30.0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.2019 г. е в размер на 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316603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                                  .                                                             Получен е трансфер по п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рограми от МТСП в размер на 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10792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за две бройки пазачи невъоръжена охрана по договор от БТ. Салдото по банковата сметка към края н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тримесечието е в размер на 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176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230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80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лв., които на 2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7A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.2019 г са върнати в общинат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</w:p>
        </w:tc>
      </w:tr>
    </w:tbl>
    <w:p w:rsidR="006C346F" w:rsidRPr="00600DDD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през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A62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 338</w:t>
      </w:r>
      <w:proofErr w:type="gram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184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        -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заплати</w:t>
      </w:r>
      <w:proofErr w:type="spellEnd"/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186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186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                                                                                                                                                                           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възнагражден</w:t>
      </w:r>
      <w:r w:rsidR="008A145A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7A62E7">
        <w:rPr>
          <w:rFonts w:ascii="Times New Roman" w:hAnsi="Times New Roman" w:cs="Times New Roman"/>
          <w:sz w:val="24"/>
          <w:szCs w:val="24"/>
          <w:lang w:val="en-US"/>
        </w:rPr>
        <w:t>я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плащания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персонала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39 503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нещатен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персонал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трудови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правоотношения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 xml:space="preserve"> 9 068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7A62E7">
        <w:rPr>
          <w:rFonts w:ascii="Times New Roman" w:hAnsi="Times New Roman" w:cs="Times New Roman"/>
          <w:sz w:val="24"/>
          <w:szCs w:val="24"/>
          <w:lang w:val="en-US"/>
        </w:rPr>
        <w:t>.;  и СБКО 8 167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 /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>едставително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облекло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5 097 </w:t>
      </w:r>
      <w:proofErr w:type="spellStart"/>
      <w:proofErr w:type="gramStart"/>
      <w:r w:rsidR="0037430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43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430B">
        <w:rPr>
          <w:rFonts w:ascii="Times New Roman" w:hAnsi="Times New Roman" w:cs="Times New Roman"/>
          <w:sz w:val="24"/>
          <w:szCs w:val="24"/>
        </w:rPr>
        <w:t xml:space="preserve"> граждански договори – 355.00 лв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           -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Осигуровки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43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727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            - </w:t>
      </w:r>
      <w:proofErr w:type="spellStart"/>
      <w:proofErr w:type="gramStart"/>
      <w:r w:rsidR="0037430B">
        <w:rPr>
          <w:rFonts w:ascii="Times New Roman" w:hAnsi="Times New Roman" w:cs="Times New Roman"/>
          <w:sz w:val="24"/>
          <w:szCs w:val="24"/>
          <w:lang w:val="en-US"/>
        </w:rPr>
        <w:t>Издръжка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7430B">
        <w:rPr>
          <w:rFonts w:ascii="Times New Roman" w:hAnsi="Times New Roman" w:cs="Times New Roman"/>
          <w:sz w:val="24"/>
          <w:szCs w:val="24"/>
        </w:rPr>
        <w:t>61</w:t>
      </w:r>
      <w:proofErr w:type="gram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491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т.ч</w:t>
      </w:r>
      <w:proofErr w:type="spellEnd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. :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постелен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инвентар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облек</w:t>
      </w:r>
      <w:r w:rsidR="008A145A">
        <w:rPr>
          <w:rFonts w:ascii="Times New Roman" w:hAnsi="Times New Roman" w:cs="Times New Roman"/>
          <w:sz w:val="24"/>
          <w:szCs w:val="24"/>
          <w:lang w:val="en-US"/>
        </w:rPr>
        <w:t>ло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120 </w:t>
      </w:r>
      <w:proofErr w:type="spellStart"/>
      <w:r w:rsidR="008A145A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8A145A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37430B">
        <w:rPr>
          <w:rFonts w:ascii="Times New Roman" w:hAnsi="Times New Roman" w:cs="Times New Roman"/>
          <w:sz w:val="24"/>
          <w:szCs w:val="24"/>
        </w:rPr>
        <w:t>учебни материали – 800</w:t>
      </w:r>
      <w:r w:rsidR="00D51348">
        <w:rPr>
          <w:rFonts w:ascii="Times New Roman" w:hAnsi="Times New Roman" w:cs="Times New Roman"/>
          <w:sz w:val="24"/>
          <w:szCs w:val="24"/>
        </w:rPr>
        <w:t xml:space="preserve">,00 лв.,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3 121</w:t>
      </w:r>
      <w:r w:rsidR="008A145A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вода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горива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ел.енергия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22 088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външни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услуги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21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676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D51348">
        <w:rPr>
          <w:rFonts w:ascii="Times New Roman" w:hAnsi="Times New Roman" w:cs="Times New Roman"/>
          <w:sz w:val="24"/>
          <w:szCs w:val="24"/>
        </w:rPr>
        <w:t xml:space="preserve"> текущ ремонт – </w:t>
      </w:r>
      <w:r w:rsidR="0037430B">
        <w:rPr>
          <w:rFonts w:ascii="Times New Roman" w:hAnsi="Times New Roman" w:cs="Times New Roman"/>
          <w:sz w:val="24"/>
          <w:szCs w:val="24"/>
        </w:rPr>
        <w:t>13 186 лв -</w:t>
      </w:r>
      <w:r w:rsidR="00D51348">
        <w:rPr>
          <w:rFonts w:ascii="Times New Roman" w:hAnsi="Times New Roman" w:cs="Times New Roman"/>
          <w:sz w:val="24"/>
          <w:szCs w:val="24"/>
        </w:rPr>
        <w:t>поставяне на врати на двата коридора по предписание на пожарн</w:t>
      </w:r>
      <w:r w:rsidR="0037430B">
        <w:rPr>
          <w:rFonts w:ascii="Times New Roman" w:hAnsi="Times New Roman" w:cs="Times New Roman"/>
          <w:sz w:val="24"/>
          <w:szCs w:val="24"/>
        </w:rPr>
        <w:t>ата - 1320.00 и ремонт на парното – 11866.00 лв</w:t>
      </w:r>
      <w:r w:rsidR="00D51348">
        <w:rPr>
          <w:rFonts w:ascii="Times New Roman" w:hAnsi="Times New Roman" w:cs="Times New Roman"/>
          <w:sz w:val="24"/>
          <w:szCs w:val="24"/>
        </w:rPr>
        <w:t xml:space="preserve"> </w:t>
      </w:r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командировки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страната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493.00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застраховки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7.00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данъци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такси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884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   </w:t>
      </w:r>
      <w:r w:rsidR="00D513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gramStart"/>
      <w:r w:rsidR="00D5134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51348">
        <w:rPr>
          <w:rFonts w:ascii="Times New Roman" w:hAnsi="Times New Roman" w:cs="Times New Roman"/>
          <w:sz w:val="24"/>
          <w:szCs w:val="24"/>
          <w:lang w:val="en-US"/>
        </w:rPr>
        <w:t>Стипендии</w:t>
      </w:r>
      <w:proofErr w:type="spellEnd"/>
      <w:r w:rsidR="00D513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5393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Преходния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остатък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училището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00DDD">
        <w:rPr>
          <w:rFonts w:ascii="Times New Roman" w:hAnsi="Times New Roman" w:cs="Times New Roman"/>
          <w:sz w:val="24"/>
          <w:szCs w:val="24"/>
          <w:lang w:val="en-US"/>
        </w:rPr>
        <w:t xml:space="preserve"> 2018 г. е в </w:t>
      </w:r>
      <w:proofErr w:type="spellStart"/>
      <w:r w:rsidR="00600DDD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600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0DD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00DDD">
        <w:rPr>
          <w:rFonts w:ascii="Times New Roman" w:hAnsi="Times New Roman" w:cs="Times New Roman"/>
          <w:sz w:val="24"/>
          <w:szCs w:val="24"/>
          <w:lang w:val="en-US"/>
        </w:rPr>
        <w:t xml:space="preserve">   110 715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374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през трет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 тримесечие на 2019 г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причините за тях</w:t>
            </w:r>
          </w:p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Извършени са следните корекции по бюджета на училището :</w:t>
            </w:r>
          </w:p>
          <w:p w:rsidR="006C346F" w:rsidRPr="00600DDD" w:rsidRDefault="006C346F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Получени средства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за работа с деца и ученици от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уязвими групи  съгласно ФО № 25/11.07 2019 г. в размер на 8 240.00 лв</w:t>
            </w:r>
            <w:r w:rsidR="00D86F06"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600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 3 927.00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 съгласно договори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017 год. </w:t>
            </w:r>
          </w:p>
          <w:p w:rsidR="00D51348" w:rsidRPr="00F37DAE" w:rsidRDefault="00F37DAE" w:rsidP="00F37DAE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Корекция на бюджета с 6 740</w:t>
            </w:r>
            <w:r w:rsidR="00D51348" w:rsidRP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.00 лв</w:t>
            </w:r>
            <w:r w:rsidRP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НП „Оптимизиране на вътрешната структура на персонала" с </w:t>
            </w:r>
            <w:r>
              <w:t>ФО№ 36/ 03.09.2019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 Анализ на изпълнението на утвърдените с бюджета за 2019 г. максимални размери на ангажиментите за разходи, които могат да бъдат поети през 2019 г.</w:t>
            </w:r>
          </w:p>
          <w:p w:rsidR="00600DDD" w:rsidRP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.2019 г. при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146 748.00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които могат да бъдат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изпълнени , изпълнението е 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.2019г. поетите и изпълнени ангажименти за средствата от ЕС са 0 лв.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Д. Николова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600DDD" w:rsidRDefault="00600DDD" w:rsidP="00600DDD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1ED2"/>
    <w:multiLevelType w:val="hybridMultilevel"/>
    <w:tmpl w:val="7812F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346F"/>
    <w:rsid w:val="00045ABF"/>
    <w:rsid w:val="0007750C"/>
    <w:rsid w:val="002362D0"/>
    <w:rsid w:val="002E761D"/>
    <w:rsid w:val="0037430B"/>
    <w:rsid w:val="003764A0"/>
    <w:rsid w:val="00600DDD"/>
    <w:rsid w:val="006C346F"/>
    <w:rsid w:val="007A62E7"/>
    <w:rsid w:val="0085367F"/>
    <w:rsid w:val="008A145A"/>
    <w:rsid w:val="00A33F82"/>
    <w:rsid w:val="00C57989"/>
    <w:rsid w:val="00D51348"/>
    <w:rsid w:val="00D86F06"/>
    <w:rsid w:val="00DD2771"/>
    <w:rsid w:val="00DE01ED"/>
    <w:rsid w:val="00ED0C5B"/>
    <w:rsid w:val="00F37DAE"/>
    <w:rsid w:val="00F7136B"/>
    <w:rsid w:val="00FC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2019-10-08T10:35:00Z</cp:lastPrinted>
  <dcterms:created xsi:type="dcterms:W3CDTF">2019-04-09T08:10:00Z</dcterms:created>
  <dcterms:modified xsi:type="dcterms:W3CDTF">2019-10-08T10:38:00Z</dcterms:modified>
</cp:coreProperties>
</file>