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2F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такси за категория В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C6A77" w:rsidRDefault="002F35FB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учените трансфери към 31.03.2024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от МТСП по програми за осигуряване на заетост са в размер на </w:t>
            </w:r>
            <w:r w:rsidR="00BA6CC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03.2024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397263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138658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до м.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2024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221980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8646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2F35FB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2F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16819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2F35FB" w:rsidRPr="00BD64A3" w:rsidRDefault="002F35FB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 по ФО 12/11.03.2024 г. за безплатни учебници в размер на 28452 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 към 3</w:t>
            </w:r>
            <w:r w:rsidR="00530F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1.03.202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261844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138658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3190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38841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20028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8892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7423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9072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2F35FB" w:rsidRDefault="00907204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транспорт на педагогически специалисти 1578 лв.;</w:t>
            </w:r>
          </w:p>
          <w:p w:rsidR="00907204" w:rsidRPr="0062418E" w:rsidRDefault="00907204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физическо възпитание и спорт 500 лв.;</w:t>
            </w:r>
          </w:p>
          <w:p w:rsidR="00303345" w:rsidRPr="00BD64A3" w:rsidRDefault="009C6799" w:rsidP="002F35F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2F35F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52020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907204">
        <w:rPr>
          <w:rFonts w:ascii="Times New Roman" w:hAnsi="Times New Roman" w:cs="Times New Roman"/>
          <w:sz w:val="24"/>
          <w:szCs w:val="24"/>
        </w:rPr>
        <w:t>139240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DD">
        <w:rPr>
          <w:rFonts w:ascii="Times New Roman" w:hAnsi="Times New Roman" w:cs="Times New Roman"/>
          <w:b/>
          <w:sz w:val="24"/>
          <w:szCs w:val="24"/>
        </w:rPr>
        <w:t>126297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1DD">
        <w:rPr>
          <w:rFonts w:ascii="Times New Roman" w:hAnsi="Times New Roman" w:cs="Times New Roman"/>
          <w:b/>
          <w:sz w:val="24"/>
          <w:szCs w:val="24"/>
        </w:rPr>
        <w:t>81981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="004771D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4771DD">
        <w:rPr>
          <w:rFonts w:ascii="Times New Roman" w:hAnsi="Times New Roman" w:cs="Times New Roman"/>
          <w:b/>
          <w:sz w:val="24"/>
          <w:szCs w:val="24"/>
        </w:rPr>
        <w:t>6571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4771DD">
        <w:rPr>
          <w:rFonts w:ascii="Times New Roman" w:hAnsi="Times New Roman" w:cs="Times New Roman"/>
          <w:sz w:val="24"/>
          <w:szCs w:val="24"/>
        </w:rPr>
        <w:t>5619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4771DD">
        <w:rPr>
          <w:rFonts w:ascii="Times New Roman" w:hAnsi="Times New Roman" w:cs="Times New Roman"/>
          <w:b/>
          <w:sz w:val="24"/>
          <w:szCs w:val="24"/>
        </w:rPr>
        <w:t>18269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B34BC0">
        <w:rPr>
          <w:rFonts w:ascii="Times New Roman" w:hAnsi="Times New Roman" w:cs="Times New Roman"/>
          <w:b/>
          <w:sz w:val="24"/>
          <w:szCs w:val="24"/>
        </w:rPr>
        <w:t>1</w:t>
      </w:r>
      <w:r w:rsidR="004771DD">
        <w:rPr>
          <w:rFonts w:ascii="Times New Roman" w:hAnsi="Times New Roman" w:cs="Times New Roman"/>
          <w:b/>
          <w:sz w:val="24"/>
          <w:szCs w:val="24"/>
        </w:rPr>
        <w:t>18769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EA76F2" w:rsidRPr="00F72FDC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</w:t>
      </w:r>
      <w:r w:rsidR="004771DD">
        <w:rPr>
          <w:rFonts w:ascii="Times New Roman" w:hAnsi="Times New Roman" w:cs="Times New Roman"/>
          <w:sz w:val="24"/>
          <w:szCs w:val="24"/>
        </w:rPr>
        <w:t>186</w:t>
      </w:r>
      <w:r w:rsidR="00B34BC0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0C6B65">
        <w:rPr>
          <w:rFonts w:ascii="Times New Roman" w:hAnsi="Times New Roman" w:cs="Times New Roman"/>
          <w:sz w:val="24"/>
          <w:szCs w:val="24"/>
        </w:rPr>
        <w:t>2426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31295E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887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177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="000C6B65">
        <w:rPr>
          <w:rFonts w:ascii="Times New Roman" w:hAnsi="Times New Roman" w:cs="Times New Roman"/>
          <w:sz w:val="24"/>
          <w:szCs w:val="24"/>
        </w:rPr>
        <w:t xml:space="preserve"> препарати за пръскане 240 лв, принтер 284 лв., акумулатор за трактор 345 лв. и други материали 493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0C6B65">
        <w:rPr>
          <w:rFonts w:ascii="Times New Roman" w:hAnsi="Times New Roman" w:cs="Times New Roman"/>
          <w:sz w:val="24"/>
          <w:szCs w:val="24"/>
        </w:rPr>
        <w:t>8811</w:t>
      </w:r>
      <w:r w:rsidRPr="00CE2841"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вода </w:t>
      </w:r>
      <w:r w:rsidR="000C6B65">
        <w:rPr>
          <w:rFonts w:ascii="Times New Roman" w:hAnsi="Times New Roman" w:cs="Times New Roman"/>
          <w:sz w:val="24"/>
          <w:szCs w:val="24"/>
        </w:rPr>
        <w:t>860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0C6B65">
        <w:rPr>
          <w:rFonts w:ascii="Times New Roman" w:hAnsi="Times New Roman" w:cs="Times New Roman"/>
          <w:sz w:val="24"/>
          <w:szCs w:val="24"/>
        </w:rPr>
        <w:t>1162</w:t>
      </w:r>
      <w:r w:rsidR="00B367A9" w:rsidRPr="00CE2841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CE2841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4823</w:t>
      </w:r>
      <w:r w:rsidR="00567A9F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лв. и ел. енергия </w:t>
      </w:r>
      <w:r w:rsidR="000C6B65">
        <w:rPr>
          <w:rFonts w:ascii="Times New Roman" w:hAnsi="Times New Roman" w:cs="Times New Roman"/>
          <w:sz w:val="24"/>
          <w:szCs w:val="24"/>
        </w:rPr>
        <w:t>1966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CE284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0C6B65">
        <w:rPr>
          <w:rFonts w:ascii="Times New Roman" w:hAnsi="Times New Roman" w:cs="Times New Roman"/>
          <w:sz w:val="24"/>
          <w:szCs w:val="24"/>
        </w:rPr>
        <w:t>7070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лв.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0F3E7B">
        <w:rPr>
          <w:rFonts w:ascii="Times New Roman" w:hAnsi="Times New Roman" w:cs="Times New Roman"/>
          <w:sz w:val="24"/>
          <w:szCs w:val="24"/>
        </w:rPr>
        <w:t>858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0F3E7B">
        <w:rPr>
          <w:rFonts w:ascii="Times New Roman" w:hAnsi="Times New Roman" w:cs="Times New Roman"/>
          <w:sz w:val="24"/>
          <w:szCs w:val="24"/>
        </w:rPr>
        <w:t>и, заверка седмично разписание</w:t>
      </w:r>
      <w:r w:rsidR="00A6327F" w:rsidRPr="00CE2841">
        <w:rPr>
          <w:rFonts w:ascii="Times New Roman" w:hAnsi="Times New Roman" w:cs="Times New Roman"/>
          <w:sz w:val="24"/>
          <w:szCs w:val="24"/>
        </w:rPr>
        <w:t xml:space="preserve"> и ТРЗ програма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882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,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126 лв.</w:t>
      </w:r>
      <w:r w:rsidR="001A7589" w:rsidRPr="00CD7B00">
        <w:rPr>
          <w:rFonts w:ascii="Times New Roman" w:hAnsi="Times New Roman" w:cs="Times New Roman"/>
          <w:sz w:val="24"/>
          <w:szCs w:val="24"/>
        </w:rPr>
        <w:t>, пощенски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117</w:t>
      </w:r>
      <w:r w:rsidR="00BA66BA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лв.,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0F3E7B">
        <w:rPr>
          <w:rFonts w:ascii="Times New Roman" w:hAnsi="Times New Roman" w:cs="Times New Roman"/>
          <w:sz w:val="24"/>
          <w:szCs w:val="24"/>
        </w:rPr>
        <w:t>2479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0F3E7B">
        <w:rPr>
          <w:rFonts w:ascii="Times New Roman" w:hAnsi="Times New Roman" w:cs="Times New Roman"/>
          <w:sz w:val="24"/>
          <w:szCs w:val="24"/>
        </w:rPr>
        <w:t>1039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лв.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 и </w:t>
      </w:r>
      <w:r>
        <w:rPr>
          <w:rFonts w:ascii="Times New Roman" w:hAnsi="Times New Roman" w:cs="Times New Roman"/>
          <w:sz w:val="24"/>
          <w:szCs w:val="24"/>
        </w:rPr>
        <w:t>от средства АСП-МОН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квалификация</w:t>
      </w:r>
      <w:r w:rsidR="000C410F" w:rsidRPr="00CE2841">
        <w:rPr>
          <w:rFonts w:ascii="Times New Roman" w:hAnsi="Times New Roman" w:cs="Times New Roman"/>
          <w:sz w:val="24"/>
          <w:szCs w:val="24"/>
        </w:rPr>
        <w:t xml:space="preserve"> педагогически персонал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E7B">
        <w:rPr>
          <w:rFonts w:ascii="Times New Roman" w:hAnsi="Times New Roman" w:cs="Times New Roman"/>
          <w:sz w:val="24"/>
          <w:szCs w:val="24"/>
        </w:rPr>
        <w:t>1036</w:t>
      </w:r>
      <w:r w:rsidR="00212D61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>лв.</w:t>
      </w:r>
      <w:r w:rsidR="000F3E7B">
        <w:rPr>
          <w:rFonts w:ascii="Times New Roman" w:hAnsi="Times New Roman" w:cs="Times New Roman"/>
          <w:sz w:val="24"/>
          <w:szCs w:val="24"/>
        </w:rPr>
        <w:t>, отпушване на канал 360 лв. и други 173 лв.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567A9F">
        <w:rPr>
          <w:rFonts w:ascii="Times New Roman" w:hAnsi="Times New Roman" w:cs="Times New Roman"/>
          <w:sz w:val="24"/>
          <w:szCs w:val="24"/>
        </w:rPr>
        <w:t>2</w:t>
      </w:r>
      <w:r w:rsidR="000C6B6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567A9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0C6B65">
        <w:rPr>
          <w:rFonts w:ascii="Times New Roman" w:hAnsi="Times New Roman" w:cs="Times New Roman"/>
          <w:sz w:val="24"/>
          <w:szCs w:val="24"/>
        </w:rPr>
        <w:t>6</w:t>
      </w:r>
      <w:r w:rsidR="001E0A62">
        <w:rPr>
          <w:rFonts w:ascii="Times New Roman" w:hAnsi="Times New Roman" w:cs="Times New Roman"/>
          <w:sz w:val="24"/>
          <w:szCs w:val="24"/>
        </w:rPr>
        <w:t xml:space="preserve"> лв. </w:t>
      </w:r>
      <w:r w:rsidR="00BB7BA1"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567A9F">
        <w:rPr>
          <w:rFonts w:ascii="Times New Roman" w:hAnsi="Times New Roman" w:cs="Times New Roman"/>
          <w:b/>
          <w:sz w:val="24"/>
          <w:szCs w:val="24"/>
        </w:rPr>
        <w:t>87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</w:t>
      </w:r>
      <w:r w:rsidR="00567A9F">
        <w:rPr>
          <w:rFonts w:ascii="Times New Roman" w:hAnsi="Times New Roman" w:cs="Times New Roman"/>
          <w:sz w:val="24"/>
          <w:szCs w:val="24"/>
        </w:rPr>
        <w:t>0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и за винекти </w:t>
      </w:r>
      <w:r w:rsidR="00567A9F">
        <w:rPr>
          <w:rFonts w:ascii="Times New Roman" w:hAnsi="Times New Roman" w:cs="Times New Roman"/>
          <w:sz w:val="24"/>
          <w:szCs w:val="24"/>
        </w:rPr>
        <w:t>87</w:t>
      </w:r>
      <w:r w:rsidR="00BB7BA1">
        <w:rPr>
          <w:rFonts w:ascii="Times New Roman" w:hAnsi="Times New Roman" w:cs="Times New Roman"/>
          <w:sz w:val="24"/>
          <w:szCs w:val="24"/>
        </w:rPr>
        <w:t xml:space="preserve">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0C6B65">
        <w:rPr>
          <w:rFonts w:ascii="Times New Roman" w:hAnsi="Times New Roman" w:cs="Times New Roman"/>
          <w:b/>
          <w:sz w:val="24"/>
          <w:szCs w:val="24"/>
        </w:rPr>
        <w:t>620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7F770D">
        <w:rPr>
          <w:rFonts w:ascii="Times New Roman" w:hAnsi="Times New Roman" w:cs="Times New Roman"/>
          <w:b/>
          <w:sz w:val="24"/>
          <w:szCs w:val="24"/>
        </w:rPr>
        <w:t>532 Програми за временна заетост</w:t>
      </w:r>
      <w:r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0C6B65">
        <w:rPr>
          <w:rFonts w:ascii="Times New Roman" w:hAnsi="Times New Roman" w:cs="Times New Roman"/>
          <w:b/>
          <w:sz w:val="24"/>
          <w:szCs w:val="24"/>
        </w:rPr>
        <w:t>2221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 за възнаграждения и осигурителни вноски от работодател.</w:t>
      </w:r>
    </w:p>
    <w:p w:rsidR="001E0A62" w:rsidRPr="000C6B65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0C6B65" w:rsidRPr="000F3E7B">
        <w:rPr>
          <w:rFonts w:ascii="Times New Roman" w:hAnsi="Times New Roman" w:cs="Times New Roman"/>
          <w:b/>
          <w:sz w:val="24"/>
          <w:szCs w:val="24"/>
        </w:rPr>
        <w:t>10222</w:t>
      </w:r>
      <w:r w:rsidRPr="000F3E7B">
        <w:rPr>
          <w:rFonts w:ascii="Times New Roman" w:hAnsi="Times New Roman" w:cs="Times New Roman"/>
          <w:b/>
          <w:sz w:val="24"/>
          <w:szCs w:val="24"/>
        </w:rPr>
        <w:t xml:space="preserve"> лв</w:t>
      </w:r>
      <w:r w:rsidRPr="007F77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 от компенсации по чл.283, ал. 2 от ЗПУО</w:t>
      </w:r>
      <w:r w:rsidR="000F3E7B">
        <w:rPr>
          <w:rFonts w:ascii="Times New Roman" w:hAnsi="Times New Roman" w:cs="Times New Roman"/>
          <w:sz w:val="24"/>
          <w:szCs w:val="24"/>
        </w:rPr>
        <w:t>, в това число 246 лв. от остатък компенсации от 2023 г.</w:t>
      </w:r>
      <w:r w:rsidR="00C2784A">
        <w:rPr>
          <w:rFonts w:ascii="Times New Roman" w:hAnsi="Times New Roman" w:cs="Times New Roman"/>
          <w:sz w:val="24"/>
          <w:szCs w:val="24"/>
        </w:rPr>
        <w:t>.</w:t>
      </w:r>
    </w:p>
    <w:p w:rsidR="000C6B65" w:rsidRPr="00A53B22" w:rsidRDefault="000C6B65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Pr="000C6B65">
        <w:rPr>
          <w:rFonts w:ascii="Times New Roman" w:hAnsi="Times New Roman" w:cs="Times New Roman"/>
          <w:b/>
          <w:sz w:val="24"/>
          <w:szCs w:val="24"/>
        </w:rPr>
        <w:t>713 Спорт за всички</w:t>
      </w:r>
      <w:r>
        <w:rPr>
          <w:rFonts w:ascii="Times New Roman" w:hAnsi="Times New Roman" w:cs="Times New Roman"/>
          <w:sz w:val="24"/>
          <w:szCs w:val="24"/>
        </w:rPr>
        <w:t xml:space="preserve"> разход в размер на </w:t>
      </w:r>
      <w:r w:rsidRPr="00762F9B">
        <w:rPr>
          <w:rFonts w:ascii="Times New Roman" w:hAnsi="Times New Roman" w:cs="Times New Roman"/>
          <w:b/>
          <w:sz w:val="24"/>
          <w:szCs w:val="24"/>
        </w:rPr>
        <w:t>500 лв</w:t>
      </w:r>
      <w:r>
        <w:rPr>
          <w:rFonts w:ascii="Times New Roman" w:hAnsi="Times New Roman" w:cs="Times New Roman"/>
          <w:sz w:val="24"/>
          <w:szCs w:val="24"/>
        </w:rPr>
        <w:t>. от преходен остатък от 2023 г.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7F770D">
        <w:rPr>
          <w:rFonts w:ascii="Times New Roman" w:hAnsi="Times New Roman" w:cs="Times New Roman"/>
          <w:sz w:val="24"/>
          <w:szCs w:val="24"/>
        </w:rPr>
        <w:t>1.03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0F3E7B">
        <w:rPr>
          <w:rFonts w:ascii="Times New Roman" w:hAnsi="Times New Roman" w:cs="Times New Roman"/>
          <w:sz w:val="24"/>
          <w:szCs w:val="24"/>
        </w:rPr>
        <w:t>4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0F3E7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31.03.2024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31.03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0F3E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7F77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16819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 xml:space="preserve">Възстановена субсидия за компенсация на пътни ученици в размер на 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8646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остатък от 202</w:t>
            </w:r>
            <w:r w:rsidR="000F3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1E0A62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 трансфер от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МТСП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0F3E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0F3E7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Получена субсидия по ФО 12 от 11.03.2024 г. за учебници 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8452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F770D" w:rsidRDefault="007F770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  <w:p w:rsidR="00600DDD" w:rsidRPr="00600DDD" w:rsidRDefault="00600DDD" w:rsidP="007F77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 могат да </w:t>
            </w:r>
            <w:r w:rsidR="0095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бъдат поети през 2024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222148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36267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F770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</w:t>
            </w:r>
            <w:r w:rsidR="0095103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45C0F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C6B65"/>
    <w:rsid w:val="000D76BD"/>
    <w:rsid w:val="000E3BD8"/>
    <w:rsid w:val="000E3F6B"/>
    <w:rsid w:val="000F3E7B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E7004"/>
    <w:rsid w:val="002E761D"/>
    <w:rsid w:val="002F0AA7"/>
    <w:rsid w:val="002F35FB"/>
    <w:rsid w:val="00303345"/>
    <w:rsid w:val="0031295E"/>
    <w:rsid w:val="00313811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0F69"/>
    <w:rsid w:val="00531CF0"/>
    <w:rsid w:val="005436E9"/>
    <w:rsid w:val="0055625F"/>
    <w:rsid w:val="005612F4"/>
    <w:rsid w:val="00567A9F"/>
    <w:rsid w:val="00584B23"/>
    <w:rsid w:val="005D2123"/>
    <w:rsid w:val="005E0D3A"/>
    <w:rsid w:val="005F574D"/>
    <w:rsid w:val="00600DDD"/>
    <w:rsid w:val="0062418E"/>
    <w:rsid w:val="006811DE"/>
    <w:rsid w:val="00691A8C"/>
    <w:rsid w:val="006A5239"/>
    <w:rsid w:val="006C04A9"/>
    <w:rsid w:val="006C346F"/>
    <w:rsid w:val="006D6BB6"/>
    <w:rsid w:val="006D7139"/>
    <w:rsid w:val="006E0EA4"/>
    <w:rsid w:val="006E69D2"/>
    <w:rsid w:val="00712D23"/>
    <w:rsid w:val="00714064"/>
    <w:rsid w:val="0072288C"/>
    <w:rsid w:val="00762F9B"/>
    <w:rsid w:val="00766E91"/>
    <w:rsid w:val="00791A5A"/>
    <w:rsid w:val="007A62E7"/>
    <w:rsid w:val="007C026C"/>
    <w:rsid w:val="007C4458"/>
    <w:rsid w:val="007D361A"/>
    <w:rsid w:val="007D6AF2"/>
    <w:rsid w:val="007E3F0C"/>
    <w:rsid w:val="007E6037"/>
    <w:rsid w:val="007F770D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07204"/>
    <w:rsid w:val="00913CF6"/>
    <w:rsid w:val="00935D15"/>
    <w:rsid w:val="00951033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5288"/>
    <w:rsid w:val="00B16936"/>
    <w:rsid w:val="00B34BC0"/>
    <w:rsid w:val="00B367A9"/>
    <w:rsid w:val="00B50DDD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784A"/>
    <w:rsid w:val="00C27F68"/>
    <w:rsid w:val="00C57989"/>
    <w:rsid w:val="00CB14D5"/>
    <w:rsid w:val="00CB2E79"/>
    <w:rsid w:val="00CB3250"/>
    <w:rsid w:val="00CC167B"/>
    <w:rsid w:val="00CC2E59"/>
    <w:rsid w:val="00CD7B00"/>
    <w:rsid w:val="00CE2841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6E26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7135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2022-07-19T13:21:00Z</cp:lastPrinted>
  <dcterms:created xsi:type="dcterms:W3CDTF">2020-01-10T07:18:00Z</dcterms:created>
  <dcterms:modified xsi:type="dcterms:W3CDTF">2024-04-10T13:55:00Z</dcterms:modified>
</cp:coreProperties>
</file>