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5F574D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.2019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получава статут на общинско  училище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ІI. Анализ на изпълнението 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(Посочват се вътрешните и външни фактори, повлияли върху размера на събраните приходи)</w:t>
            </w: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74D" w:rsidRDefault="00DE01E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Собствените приходи към 3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.2019 г. са в размер на  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.00 лв. Представляват  получено дарение от СК по джудо Аякс за </w:t>
            </w:r>
            <w:r w:rsid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нуждите на училището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120.00 лв., приходи от 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продажба на продукция – 500.00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1680.00 лв</w:t>
            </w:r>
            <w:r w:rsid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приходи от обучение кат „Ткт” външни лица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760.00лв.-от обучение кат. „В”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5F574D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.2019 г. е в размер на 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592840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.00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                                  .         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 е трансфер по програми от МГТСП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4 392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.00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за две бройки пазачи 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невъоръжена охрана по договор с</w:t>
            </w:r>
            <w:r w:rsidR="00A26E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БТ и по програма „ Подкрепа за успех”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26E0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 8 937.00 лв</w:t>
            </w:r>
          </w:p>
          <w:p w:rsidR="006C346F" w:rsidRPr="006C346F" w:rsidRDefault="005F574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Преходният остатък към 31.12.2019 г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 в размер на </w:t>
            </w:r>
            <w:r w:rsidR="00277C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277C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521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277C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лв.,</w:t>
            </w:r>
            <w:r w:rsidR="007140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т.ч. 6909 лв по проект „Подкрепа за успех”,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които на 2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</w:t>
            </w:r>
            <w:r w:rsidR="00CB2E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.12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.2019 г са върнати в общинат</w:t>
            </w:r>
            <w:r w:rsid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</w:p>
        </w:tc>
      </w:tr>
    </w:tbl>
    <w:p w:rsidR="00A26E08" w:rsidRDefault="006C346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B3AE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522</w:t>
      </w:r>
      <w:proofErr w:type="gram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00</w:t>
      </w:r>
      <w:r w:rsidR="007A62E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                                       - </w:t>
      </w:r>
      <w:proofErr w:type="spellStart"/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заплати</w:t>
      </w:r>
      <w:proofErr w:type="spellEnd"/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307 325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.,                                                                                                                                                                            -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възнагражден</w:t>
      </w:r>
      <w:r w:rsidR="008A145A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я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плащания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персонала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45 147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нещатен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персонал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трудови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правоотношения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12 093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>.;  и СБКО 10 691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>. /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</w:t>
      </w:r>
      <w:r w:rsidR="0037430B">
        <w:rPr>
          <w:rFonts w:ascii="Times New Roman" w:hAnsi="Times New Roman" w:cs="Times New Roman"/>
          <w:sz w:val="24"/>
          <w:szCs w:val="24"/>
          <w:lang w:val="en-US"/>
        </w:rPr>
        <w:t>едставително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облекло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5 097 </w:t>
      </w:r>
      <w:proofErr w:type="spellStart"/>
      <w:proofErr w:type="gramStart"/>
      <w:r w:rsidR="0037430B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B3A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B3AE9">
        <w:rPr>
          <w:rFonts w:ascii="Times New Roman" w:hAnsi="Times New Roman" w:cs="Times New Roman"/>
          <w:sz w:val="24"/>
          <w:szCs w:val="24"/>
        </w:rPr>
        <w:t xml:space="preserve"> граждански договори –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450</w:t>
      </w:r>
      <w:r w:rsidR="0037430B">
        <w:rPr>
          <w:rFonts w:ascii="Times New Roman" w:hAnsi="Times New Roman" w:cs="Times New Roman"/>
          <w:sz w:val="24"/>
          <w:szCs w:val="24"/>
        </w:rPr>
        <w:t>.00 лв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AE9">
        <w:rPr>
          <w:rFonts w:ascii="Times New Roman" w:hAnsi="Times New Roman" w:cs="Times New Roman"/>
          <w:sz w:val="24"/>
          <w:szCs w:val="24"/>
        </w:rPr>
        <w:t>обезщетения с характер на възнаграждения -21 913 лв.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            - </w:t>
      </w:r>
      <w:proofErr w:type="spellStart"/>
      <w:proofErr w:type="gramStart"/>
      <w:r w:rsidR="0037430B">
        <w:rPr>
          <w:rFonts w:ascii="Times New Roman" w:hAnsi="Times New Roman" w:cs="Times New Roman"/>
          <w:sz w:val="24"/>
          <w:szCs w:val="24"/>
          <w:lang w:val="en-US"/>
        </w:rPr>
        <w:t>Осигуровки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3AE9">
        <w:rPr>
          <w:rFonts w:ascii="Times New Roman" w:hAnsi="Times New Roman" w:cs="Times New Roman"/>
          <w:sz w:val="24"/>
          <w:szCs w:val="24"/>
        </w:rPr>
        <w:t>71</w:t>
      </w:r>
      <w:proofErr w:type="gramEnd"/>
      <w:r w:rsidR="00FB3AE9">
        <w:rPr>
          <w:rFonts w:ascii="Times New Roman" w:hAnsi="Times New Roman" w:cs="Times New Roman"/>
          <w:sz w:val="24"/>
          <w:szCs w:val="24"/>
        </w:rPr>
        <w:t xml:space="preserve"> 693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</w:t>
      </w:r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             - </w:t>
      </w:r>
      <w:proofErr w:type="spellStart"/>
      <w:proofErr w:type="gramStart"/>
      <w:r w:rsidR="0037430B">
        <w:rPr>
          <w:rFonts w:ascii="Times New Roman" w:hAnsi="Times New Roman" w:cs="Times New Roman"/>
          <w:sz w:val="24"/>
          <w:szCs w:val="24"/>
          <w:lang w:val="en-US"/>
        </w:rPr>
        <w:t>Издръжка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3AE9">
        <w:rPr>
          <w:rFonts w:ascii="Times New Roman" w:hAnsi="Times New Roman" w:cs="Times New Roman"/>
          <w:sz w:val="24"/>
          <w:szCs w:val="24"/>
        </w:rPr>
        <w:t>86</w:t>
      </w:r>
      <w:proofErr w:type="gram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AE9">
        <w:rPr>
          <w:rFonts w:ascii="Times New Roman" w:hAnsi="Times New Roman" w:cs="Times New Roman"/>
          <w:sz w:val="24"/>
          <w:szCs w:val="24"/>
        </w:rPr>
        <w:t>759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т.ч</w:t>
      </w:r>
      <w:proofErr w:type="spellEnd"/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>. :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постелен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инвентар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облек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ло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AE9">
        <w:rPr>
          <w:rFonts w:ascii="Times New Roman" w:hAnsi="Times New Roman" w:cs="Times New Roman"/>
          <w:sz w:val="24"/>
          <w:szCs w:val="24"/>
        </w:rPr>
        <w:t>2220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30B">
        <w:rPr>
          <w:rFonts w:ascii="Times New Roman" w:hAnsi="Times New Roman" w:cs="Times New Roman"/>
          <w:sz w:val="24"/>
          <w:szCs w:val="24"/>
        </w:rPr>
        <w:t>уч</w:t>
      </w:r>
      <w:r w:rsidR="00FB3AE9">
        <w:rPr>
          <w:rFonts w:ascii="Times New Roman" w:hAnsi="Times New Roman" w:cs="Times New Roman"/>
          <w:sz w:val="24"/>
          <w:szCs w:val="24"/>
        </w:rPr>
        <w:t>ебни материали – 2 149</w:t>
      </w:r>
      <w:r w:rsidR="00D51348">
        <w:rPr>
          <w:rFonts w:ascii="Times New Roman" w:hAnsi="Times New Roman" w:cs="Times New Roman"/>
          <w:sz w:val="24"/>
          <w:szCs w:val="24"/>
        </w:rPr>
        <w:t xml:space="preserve">,00 лв.,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материали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AE9">
        <w:rPr>
          <w:rFonts w:ascii="Times New Roman" w:hAnsi="Times New Roman" w:cs="Times New Roman"/>
          <w:sz w:val="24"/>
          <w:szCs w:val="24"/>
        </w:rPr>
        <w:t>4 197</w:t>
      </w:r>
      <w:r w:rsidR="008A145A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вода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горива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ел.енергия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AE9">
        <w:rPr>
          <w:rFonts w:ascii="Times New Roman" w:hAnsi="Times New Roman" w:cs="Times New Roman"/>
          <w:sz w:val="24"/>
          <w:szCs w:val="24"/>
        </w:rPr>
        <w:t>22 622</w:t>
      </w:r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външни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0B">
        <w:rPr>
          <w:rFonts w:ascii="Times New Roman" w:hAnsi="Times New Roman" w:cs="Times New Roman"/>
          <w:sz w:val="24"/>
          <w:szCs w:val="24"/>
          <w:lang w:val="en-US"/>
        </w:rPr>
        <w:t>услуги</w:t>
      </w:r>
      <w:proofErr w:type="spellEnd"/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AE9">
        <w:rPr>
          <w:rFonts w:ascii="Times New Roman" w:hAnsi="Times New Roman" w:cs="Times New Roman"/>
          <w:sz w:val="24"/>
          <w:szCs w:val="24"/>
        </w:rPr>
        <w:t>39</w:t>
      </w:r>
      <w:r w:rsidR="003743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AE9">
        <w:rPr>
          <w:rFonts w:ascii="Times New Roman" w:hAnsi="Times New Roman" w:cs="Times New Roman"/>
          <w:sz w:val="24"/>
          <w:szCs w:val="24"/>
        </w:rPr>
        <w:t>036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7136B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F7136B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D51348">
        <w:rPr>
          <w:rFonts w:ascii="Times New Roman" w:hAnsi="Times New Roman" w:cs="Times New Roman"/>
          <w:sz w:val="24"/>
          <w:szCs w:val="24"/>
        </w:rPr>
        <w:t xml:space="preserve"> текущ ремонт – </w:t>
      </w:r>
      <w:r w:rsidR="0037430B">
        <w:rPr>
          <w:rFonts w:ascii="Times New Roman" w:hAnsi="Times New Roman" w:cs="Times New Roman"/>
          <w:sz w:val="24"/>
          <w:szCs w:val="24"/>
        </w:rPr>
        <w:t>13 186 лв -</w:t>
      </w:r>
      <w:r w:rsidR="00D51348">
        <w:rPr>
          <w:rFonts w:ascii="Times New Roman" w:hAnsi="Times New Roman" w:cs="Times New Roman"/>
          <w:sz w:val="24"/>
          <w:szCs w:val="24"/>
        </w:rPr>
        <w:t>поставяне на врати на двата коридора по предписание на пожарн</w:t>
      </w:r>
      <w:r w:rsidR="0037430B">
        <w:rPr>
          <w:rFonts w:ascii="Times New Roman" w:hAnsi="Times New Roman" w:cs="Times New Roman"/>
          <w:sz w:val="24"/>
          <w:szCs w:val="24"/>
        </w:rPr>
        <w:t xml:space="preserve">ата - </w:t>
      </w:r>
      <w:r w:rsidR="00FB3AE9">
        <w:rPr>
          <w:rFonts w:ascii="Times New Roman" w:hAnsi="Times New Roman" w:cs="Times New Roman"/>
          <w:sz w:val="24"/>
          <w:szCs w:val="24"/>
        </w:rPr>
        <w:t>1320.00 и ремонт на парното – 13 186</w:t>
      </w:r>
      <w:r w:rsidR="0037430B">
        <w:rPr>
          <w:rFonts w:ascii="Times New Roman" w:hAnsi="Times New Roman" w:cs="Times New Roman"/>
          <w:sz w:val="24"/>
          <w:szCs w:val="24"/>
        </w:rPr>
        <w:t>.00 лв</w:t>
      </w:r>
      <w:r w:rsidR="00D51348">
        <w:rPr>
          <w:rFonts w:ascii="Times New Roman" w:hAnsi="Times New Roman" w:cs="Times New Roman"/>
          <w:sz w:val="24"/>
          <w:szCs w:val="24"/>
        </w:rPr>
        <w:t xml:space="preserve"> </w:t>
      </w:r>
      <w:r w:rsidR="00F71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136B">
        <w:rPr>
          <w:rFonts w:ascii="Times New Roman" w:hAnsi="Times New Roman" w:cs="Times New Roman"/>
          <w:sz w:val="24"/>
          <w:szCs w:val="24"/>
          <w:lang w:val="en-US"/>
        </w:rPr>
        <w:t>ко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мандировки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страната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AE9">
        <w:rPr>
          <w:rFonts w:ascii="Times New Roman" w:hAnsi="Times New Roman" w:cs="Times New Roman"/>
          <w:sz w:val="24"/>
          <w:szCs w:val="24"/>
        </w:rPr>
        <w:t>974</w:t>
      </w:r>
      <w:r w:rsidR="00F713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разходи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застраховки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AE9">
        <w:rPr>
          <w:rFonts w:ascii="Times New Roman" w:hAnsi="Times New Roman" w:cs="Times New Roman"/>
          <w:sz w:val="24"/>
          <w:szCs w:val="24"/>
        </w:rPr>
        <w:t>2 105</w:t>
      </w:r>
      <w:r w:rsidR="00F7136B">
        <w:rPr>
          <w:rFonts w:ascii="Times New Roman" w:hAnsi="Times New Roman" w:cs="Times New Roman"/>
          <w:sz w:val="24"/>
          <w:szCs w:val="24"/>
          <w:lang w:val="en-US"/>
        </w:rPr>
        <w:t>.00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   -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данъци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proofErr w:type="gram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такси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1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884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                                                                                    </w:t>
      </w:r>
      <w:r w:rsidR="00D5134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proofErr w:type="gramStart"/>
      <w:r w:rsidR="00D5134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D51348">
        <w:rPr>
          <w:rFonts w:ascii="Times New Roman" w:hAnsi="Times New Roman" w:cs="Times New Roman"/>
          <w:sz w:val="24"/>
          <w:szCs w:val="24"/>
          <w:lang w:val="en-US"/>
        </w:rPr>
        <w:t>Стипендии</w:t>
      </w:r>
      <w:proofErr w:type="spellEnd"/>
      <w:r w:rsidR="00D513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AE9">
        <w:rPr>
          <w:rFonts w:ascii="Times New Roman" w:hAnsi="Times New Roman" w:cs="Times New Roman"/>
          <w:sz w:val="24"/>
          <w:szCs w:val="24"/>
        </w:rPr>
        <w:t>7 398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лв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FB3AE9" w:rsidRDefault="00A26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Разходите по програма „Подкрепа за успех” са отчетени  по  група СЕС - ДЕС</w:t>
      </w:r>
      <w:r w:rsidR="006C346F"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размер на 2028 лв , от които заплати- 1425.00 лв, осигуровки -332,00 лв</w:t>
      </w:r>
      <w:r w:rsidR="006C346F"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 канцеларски материали – 271.00 лв</w:t>
      </w:r>
      <w:r w:rsidR="006C346F"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C346F"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="006C346F"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6C346F"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="006C346F"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346F"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="006C346F"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346F"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="006C346F"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:rsidR="00FB3AE9" w:rsidRDefault="00FB3AE9">
      <w:pPr>
        <w:rPr>
          <w:rFonts w:ascii="Times New Roman" w:hAnsi="Times New Roman" w:cs="Times New Roman"/>
          <w:sz w:val="24"/>
          <w:szCs w:val="24"/>
        </w:rPr>
      </w:pPr>
    </w:p>
    <w:p w:rsidR="00FB3AE9" w:rsidRDefault="00FB3AE9">
      <w:pPr>
        <w:rPr>
          <w:rFonts w:ascii="Times New Roman" w:hAnsi="Times New Roman" w:cs="Times New Roman"/>
          <w:sz w:val="24"/>
          <w:szCs w:val="24"/>
        </w:rPr>
      </w:pPr>
    </w:p>
    <w:p w:rsidR="006C346F" w:rsidRPr="00600DDD" w:rsidRDefault="006C34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2880"/>
      </w:tblGrid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FB3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през четвър</w:t>
            </w:r>
            <w:r w:rsidR="00374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ото тримесечие на 2019 г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причините за тях</w:t>
            </w:r>
          </w:p>
          <w:p w:rsidR="007D6AF2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A87071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 :</w:t>
            </w:r>
          </w:p>
          <w:p w:rsidR="006C346F" w:rsidRDefault="007D6AF2" w:rsidP="00C57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Спрени помощи  в размер на 3 500</w:t>
            </w:r>
            <w:r w:rsidR="00F37D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.00 лв</w:t>
            </w:r>
            <w:r w:rsidR="00D86F06"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</w:p>
          <w:p w:rsidR="007D6AF2" w:rsidRPr="00600DDD" w:rsidRDefault="007D6AF2" w:rsidP="00C57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Увеличение на средствата за машини, съоръжения и инвентар съгласно заповед № </w:t>
            </w:r>
            <w:r w:rsidR="00A87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РД 06 3442-567/13.09.2019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Pr="000E3F6B" w:rsidRDefault="00600DDD" w:rsidP="00600D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Получени средства от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МТСП по програми за временна заетост 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– 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9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</w:t>
            </w:r>
            <w:r w:rsidR="00F37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.00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 съгласно договор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2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год. </w:t>
            </w:r>
          </w:p>
          <w:p w:rsidR="000E3F6B" w:rsidRDefault="000E3F6B" w:rsidP="00600D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Получени средства по НП „Осигуряване на съвременна образователна среда” в размер на 493.00 лв съгласно ФО№ 43/01,10,2019 г</w:t>
            </w:r>
          </w:p>
          <w:p w:rsidR="000E3F6B" w:rsidRDefault="000E3F6B" w:rsidP="000E3F6B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51348" w:rsidRDefault="007D6AF2" w:rsidP="00F37DAE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Корекция на бюджета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191</w:t>
            </w:r>
            <w:r w:rsidR="00D51348" w:rsidRPr="00F37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.00 лв</w:t>
            </w:r>
            <w:r w:rsidR="00F37DAE" w:rsidRPr="00F37D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НП „Оптимизиране на вътрешната структура на персонала" с </w:t>
            </w:r>
            <w:r>
              <w:t xml:space="preserve">ФО№ </w:t>
            </w:r>
            <w:r>
              <w:rPr>
                <w:lang w:val="en-US"/>
              </w:rPr>
              <w:t>53</w:t>
            </w:r>
            <w:r>
              <w:t>/ 03.</w:t>
            </w:r>
            <w:r>
              <w:rPr>
                <w:lang w:val="en-US"/>
              </w:rPr>
              <w:t>12</w:t>
            </w:r>
            <w:r w:rsidR="00F37DAE">
              <w:t>.2019</w:t>
            </w:r>
          </w:p>
          <w:p w:rsidR="000E3F6B" w:rsidRDefault="000E3F6B" w:rsidP="000E3F6B">
            <w:pPr>
              <w:pStyle w:val="ListParagraph"/>
            </w:pPr>
          </w:p>
          <w:p w:rsidR="000E3F6B" w:rsidRPr="000E3F6B" w:rsidRDefault="000E3F6B" w:rsidP="00F37DAE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0E3F6B">
              <w:rPr>
                <w:sz w:val="24"/>
                <w:szCs w:val="24"/>
              </w:rPr>
              <w:t>Корекция на бюджета с 829 лв съгласно ФО № 55/10.12.2019 г за допълнително възнаграждение за постигнати резултати на директора</w:t>
            </w:r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 Анализ на изпълнението на утвърдените с бюджета за 2019 г. максимални размери на ангажиментите за разходи, които могат да бъдат поети през 2019 г.</w:t>
            </w:r>
          </w:p>
          <w:p w:rsidR="00600DDD" w:rsidRP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FB3A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.2019 г. при план 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151 831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.00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които могат да бъдат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изпълнени , изпълнението е 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98</w:t>
            </w:r>
            <w:r w:rsidR="00F37D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 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.00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.2019г. поетите и изпълнени ангажименти за средствата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 са 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271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P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 Загорчев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Д. Николова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Pr="00600DDD" w:rsidRDefault="00600DDD" w:rsidP="00600DDD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Default="006C346F">
      <w:pPr>
        <w:rPr>
          <w:lang w:val="en-US"/>
        </w:rPr>
      </w:pPr>
    </w:p>
    <w:p w:rsidR="006C346F" w:rsidRPr="006C346F" w:rsidRDefault="006C346F">
      <w:pPr>
        <w:rPr>
          <w:lang w:val="en-US"/>
        </w:rPr>
      </w:pP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1ED2"/>
    <w:multiLevelType w:val="hybridMultilevel"/>
    <w:tmpl w:val="7812F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C346F"/>
    <w:rsid w:val="00045ABF"/>
    <w:rsid w:val="0007750C"/>
    <w:rsid w:val="000E3BD8"/>
    <w:rsid w:val="000E3F6B"/>
    <w:rsid w:val="002362D0"/>
    <w:rsid w:val="00277CFF"/>
    <w:rsid w:val="002E761D"/>
    <w:rsid w:val="0037430B"/>
    <w:rsid w:val="003764A0"/>
    <w:rsid w:val="003842D2"/>
    <w:rsid w:val="003F3773"/>
    <w:rsid w:val="00492E90"/>
    <w:rsid w:val="004A7B1C"/>
    <w:rsid w:val="005F574D"/>
    <w:rsid w:val="00600DDD"/>
    <w:rsid w:val="006C346F"/>
    <w:rsid w:val="006E69D2"/>
    <w:rsid w:val="00714064"/>
    <w:rsid w:val="007A62E7"/>
    <w:rsid w:val="007D6AF2"/>
    <w:rsid w:val="0085367F"/>
    <w:rsid w:val="008A145A"/>
    <w:rsid w:val="008B170C"/>
    <w:rsid w:val="009F5452"/>
    <w:rsid w:val="00A26E08"/>
    <w:rsid w:val="00A33F82"/>
    <w:rsid w:val="00A87071"/>
    <w:rsid w:val="00C57989"/>
    <w:rsid w:val="00CB2E79"/>
    <w:rsid w:val="00CC167B"/>
    <w:rsid w:val="00D44421"/>
    <w:rsid w:val="00D51348"/>
    <w:rsid w:val="00D86F06"/>
    <w:rsid w:val="00DD2771"/>
    <w:rsid w:val="00DE01ED"/>
    <w:rsid w:val="00EC0F2E"/>
    <w:rsid w:val="00ED0C5B"/>
    <w:rsid w:val="00F37DAE"/>
    <w:rsid w:val="00F7136B"/>
    <w:rsid w:val="00F950F2"/>
    <w:rsid w:val="00FB3AE9"/>
    <w:rsid w:val="00FC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2020-01-13T09:34:00Z</cp:lastPrinted>
  <dcterms:created xsi:type="dcterms:W3CDTF">2020-01-10T07:18:00Z</dcterms:created>
  <dcterms:modified xsi:type="dcterms:W3CDTF">2020-01-13T09:35:00Z</dcterms:modified>
</cp:coreProperties>
</file>