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30" w:rsidRDefault="00E54330" w:rsidP="00E54330">
      <w:r>
        <w:t xml:space="preserve">                            </w:t>
      </w:r>
    </w:p>
    <w:p w:rsidR="00E54330" w:rsidRDefault="00E54330" w:rsidP="00E543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ПРОФЕСИОНАЛНА ГИМНАЗИЯ по СЕЛСКО СТОПАНСТВО гр.КУКЛЕН          ул.”Александър Стамболийски”№46           телефон 03115  24-21 /24-14/ 25-23</w:t>
      </w:r>
    </w:p>
    <w:p w:rsidR="00E54330" w:rsidRDefault="00E54330" w:rsidP="00E543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</w:rPr>
        <w:t>e-mail</w:t>
      </w:r>
      <w:proofErr w:type="spellEnd"/>
      <w:r>
        <w:rPr>
          <w:rFonts w:ascii="Times New Roman" w:hAnsi="Times New Roman"/>
          <w:b/>
        </w:rPr>
        <w:t xml:space="preserve"> : pgposs_kuklen@abv.bg</w:t>
      </w:r>
    </w:p>
    <w:p w:rsidR="00E54330" w:rsidRDefault="00E54330" w:rsidP="00E543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>============================================================</w:t>
      </w:r>
    </w:p>
    <w:p w:rsidR="00E54330" w:rsidRDefault="00E54330" w:rsidP="00E54330"/>
    <w:p w:rsidR="00E54330" w:rsidRDefault="00E54330" w:rsidP="00E54330"/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                                                       П Р А В И Л Н И К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062F8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 ДЕЙНОСТТА НА ОБЩЕСТВЕНИЯ СЪВЕТ ПРИ</w:t>
      </w:r>
      <w:r>
        <w:rPr>
          <w:rFonts w:ascii="Times New Roman" w:hAnsi="Times New Roman" w:cs="Times New Roman"/>
        </w:rPr>
        <w:t xml:space="preserve"> ПРОФЕСИОНАЛНА ГИМНАЗИЯ ПО </w:t>
      </w:r>
      <w:r w:rsidR="00062F80">
        <w:rPr>
          <w:rFonts w:ascii="Times New Roman" w:hAnsi="Times New Roman" w:cs="Times New Roman"/>
        </w:rPr>
        <w:t xml:space="preserve">                </w:t>
      </w:r>
    </w:p>
    <w:p w:rsidR="00E54330" w:rsidRPr="00E54330" w:rsidRDefault="00062F80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E54330">
        <w:rPr>
          <w:rFonts w:ascii="Times New Roman" w:hAnsi="Times New Roman" w:cs="Times New Roman"/>
        </w:rPr>
        <w:t>СЕЛСКО СТОПАНСТВО - КУКЛЕН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E54330">
        <w:rPr>
          <w:rFonts w:ascii="Times New Roman" w:hAnsi="Times New Roman" w:cs="Times New Roman"/>
        </w:rPr>
        <w:t>Глава първа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ОБЩИ ПОЛОЖЕНИЯ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1. С този правилник се уреждат условията и редът за създаването, устройството 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дейността н</w:t>
      </w:r>
      <w:r>
        <w:rPr>
          <w:rFonts w:ascii="Times New Roman" w:hAnsi="Times New Roman" w:cs="Times New Roman"/>
        </w:rPr>
        <w:t>а обществения съвет при  ПГ по СС - Куклен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2. Общественият съвет е орган за подпомагане на развитието училището и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граждански контрол на управлението му.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E54330">
        <w:rPr>
          <w:rFonts w:ascii="Times New Roman" w:hAnsi="Times New Roman" w:cs="Times New Roman"/>
        </w:rPr>
        <w:t>Глава втор</w:t>
      </w:r>
      <w:r w:rsidR="00062F80">
        <w:rPr>
          <w:rFonts w:ascii="Times New Roman" w:hAnsi="Times New Roman" w:cs="Times New Roman"/>
        </w:rPr>
        <w:t>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СЪЗДАВАНЕ И УСТРОЙСТВО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Чл. 3. (1) Общественият </w:t>
      </w:r>
      <w:r>
        <w:rPr>
          <w:rFonts w:ascii="Times New Roman" w:hAnsi="Times New Roman" w:cs="Times New Roman"/>
        </w:rPr>
        <w:t xml:space="preserve">съвет при ПГ по селско стопанство </w:t>
      </w:r>
      <w:r w:rsidRPr="00E54330">
        <w:rPr>
          <w:rFonts w:ascii="Times New Roman" w:hAnsi="Times New Roman" w:cs="Times New Roman"/>
        </w:rPr>
        <w:t>се състои от петима членове, като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включва един представител на финансиращия орган, трима представители на родителите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ученици от училището и един представител на работодателите.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Представителят на финансиращия орган</w:t>
      </w:r>
      <w:r w:rsidR="005A7B6F">
        <w:rPr>
          <w:rFonts w:ascii="Times New Roman" w:hAnsi="Times New Roman" w:cs="Times New Roman"/>
        </w:rPr>
        <w:t xml:space="preserve"> се определя от  финансиращият орган</w:t>
      </w:r>
      <w:r w:rsidRPr="00E54330">
        <w:rPr>
          <w:rFonts w:ascii="Times New Roman" w:hAnsi="Times New Roman" w:cs="Times New Roman"/>
        </w:rPr>
        <w:t>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Представителите на родителите се излъчват на събрание на родителите.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(4) За представители на родителите могат да бъдат излъчени: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родители на ученици от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професионално доказани личности от различни области на обществения живот,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изявени общественици, спомоществователи, бивши </w:t>
      </w:r>
      <w:proofErr w:type="spellStart"/>
      <w:r w:rsidRPr="00E54330">
        <w:rPr>
          <w:rFonts w:ascii="Times New Roman" w:hAnsi="Times New Roman" w:cs="Times New Roman"/>
        </w:rPr>
        <w:t>възпитаници</w:t>
      </w:r>
      <w:proofErr w:type="spellEnd"/>
      <w:r w:rsidRPr="00E54330">
        <w:rPr>
          <w:rFonts w:ascii="Times New Roman" w:hAnsi="Times New Roman" w:cs="Times New Roman"/>
        </w:rPr>
        <w:t>, които не са родители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ученици от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lastRenderedPageBreak/>
        <w:t>(5) Не по-малко от 2/3 от представителите на родителите в обществения съвет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задължително са родители на ученици от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(6) Представителят на работодателите</w:t>
      </w:r>
      <w:r w:rsidR="005A7B6F">
        <w:rPr>
          <w:rFonts w:ascii="Times New Roman" w:hAnsi="Times New Roman" w:cs="Times New Roman"/>
        </w:rPr>
        <w:t xml:space="preserve"> </w:t>
      </w:r>
      <w:r w:rsidRPr="00E54330">
        <w:rPr>
          <w:rFonts w:ascii="Times New Roman" w:hAnsi="Times New Roman" w:cs="Times New Roman"/>
        </w:rPr>
        <w:t>се определя от областния управител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предложение на представителните организации на работодателите.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(7) Съставът на обществения съвет включва и резервни членове на представителите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ал. 1.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(8) Участието на членовете в обществения съвет е на доброволни начала и 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безвъзмездно.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4. (1) Не може да бъде член на обществения съвет лице, което е: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осъждано за умишлено престъпление от общ характер независимо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реабилитацията;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член на настоятелството на училището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в трудово или облигационно правоотношение с училището, изпълнител или в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трудово правоотношение с изпълнител по договор, възложител по който е училището или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МОН.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Членовете на обществения съвет попълват декларация, с която удостоверяват липсата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на обстоятелствата по ал. 1.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5. (1) Представителите на родителите се излъчват на два етапа: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първи етап - срещи на родителите на всяка паралелка, на които се канят родителите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на всеки ученик, и се излъчват по двама представители от паралелка;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втори етап - събрания на родителите, в които участват излъчените лица по т. 1.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Събранието и/или срещите на родителите по ал. 1 се свикват от директора на училището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в подходящо време с цел осигуряване на присъствието на максимален брой родители.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6. (1) В събранието и/или в срещите на родителите може да участва с право на глас само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един родител на ученик.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За член на обществения съвет всеки родител може да номинира себе си, друг родител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ученик в училището, както и лице по чл. 3, ал. 4, т. 2.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7. (1) На събранието на родителите се излъчват и резервни членове, които могат да бъдат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само родители на ученици от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lastRenderedPageBreak/>
        <w:t>(2) Броят на резервните членове не може да е повече от броя на представителите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родителите в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(3) </w:t>
      </w:r>
      <w:proofErr w:type="spellStart"/>
      <w:r w:rsidRPr="00E54330">
        <w:rPr>
          <w:rFonts w:ascii="Times New Roman" w:hAnsi="Times New Roman" w:cs="Times New Roman"/>
        </w:rPr>
        <w:t>Поредността</w:t>
      </w:r>
      <w:proofErr w:type="spellEnd"/>
      <w:r w:rsidRPr="00E54330">
        <w:rPr>
          <w:rFonts w:ascii="Times New Roman" w:hAnsi="Times New Roman" w:cs="Times New Roman"/>
        </w:rPr>
        <w:t xml:space="preserve"> на заместване се определя съобразно броя на получените гласове. При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равен брой гласове заместването се осъществява по жребий.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(4) Когато основен член отсъства от заседание на обществения съвет, на негово място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участие взема резервният член съобразно </w:t>
      </w:r>
      <w:proofErr w:type="spellStart"/>
      <w:r w:rsidRPr="00E54330">
        <w:rPr>
          <w:rFonts w:ascii="Times New Roman" w:hAnsi="Times New Roman" w:cs="Times New Roman"/>
        </w:rPr>
        <w:t>поредността</w:t>
      </w:r>
      <w:proofErr w:type="spellEnd"/>
      <w:r w:rsidRPr="00E54330">
        <w:rPr>
          <w:rFonts w:ascii="Times New Roman" w:hAnsi="Times New Roman" w:cs="Times New Roman"/>
        </w:rPr>
        <w:t xml:space="preserve"> на заместване.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(5) Резервен член може да бъде включен в състава на обществения съвет като основен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член по реда на чл. 13.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8. (1) На събранието и/или на срещите на родителите се води протокол от лице,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определено от директора. Протоколът се удостоверява с подпис от лицето, определено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директора.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Присъствалите на събранието и/или на срещите лица подписват присъствени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списъци.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Протоколите и присъствените списъци се регистрират в дневника за входяща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кореспонденция на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9. За участие в събранието и/или в срещите на родителите директорът отправя писмена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покана до родителите на всички ученици в училището, която съдържа: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дневния ред, датата, часа и мястото за провеждане на събранието на родителите;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информация за мястото и/или за интернет страницата, на което са оповестени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правомощията на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10. (1) Директорът изпраща поканата чрез класния ръководител на ученика, както и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електронна поща в срок не по-малък от 15 дни преди датата на провеждането на събранието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и/или на срещите на родителите.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За събранието и/или за срещите на родителите директорът: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уведомява родителите на учениците чрез бележника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кореспонденция/ученическата книжка;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поставя съобщение на видно място в сградата на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публикува съобщение на интернет страницата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4. използва други подходящи начини за уведомяване на родителите.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11. (1) В срок не по-малко от 30 дни преди датата на провеждане на събранието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родителите директорът отправя писмено искане до началника на РУО и до областния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управител за определяне на представител и на резервен член.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Началникът на РУО, съответно областният управител, уведомява директора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определените членове в срок до 30 дни от получаване на искането по ал. 1.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12.(1) Поименният състав на обществения съвет се определя със заповед на директора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въз основа на протокола от проведеното събрание на родителите и на писмените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уведомления от началника на РУО и от областния управител. В заповедта се включват 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резервните членове на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Членовете на обществения съвет се определят за срок до три години.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Едно лице може да участва в състави на обществения съвет не повече от шест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години.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(4) В едномесечен срок преди изтичане на срока по ал. 2 директорът организира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конституирането на нов състав на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13. (1) Промяна в състава на обществения съвет преди изтичане на срока по чл. 12, ал.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 се прави: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при отписване или завършване на ученика, чийто родител е член на обществения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съвет;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след писмено заявление до директора на училището от представител на родителите;</w:t>
      </w:r>
    </w:p>
    <w:p w:rsidR="00E54330" w:rsidRPr="00E54330" w:rsidRDefault="005A7B6F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54330" w:rsidRPr="00E54330">
        <w:rPr>
          <w:rFonts w:ascii="Times New Roman" w:hAnsi="Times New Roman" w:cs="Times New Roman"/>
        </w:rPr>
        <w:t>. по инициатива на директора при възникване на някое от обстоятелствата по чл. 4,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ал. 1;</w:t>
      </w:r>
    </w:p>
    <w:p w:rsidR="00E54330" w:rsidRPr="00E54330" w:rsidRDefault="005A7B6F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54330" w:rsidRPr="00E54330">
        <w:rPr>
          <w:rFonts w:ascii="Times New Roman" w:hAnsi="Times New Roman" w:cs="Times New Roman"/>
        </w:rPr>
        <w:t>. при неявяване на три заседания на обществения съвет за една учебна година;</w:t>
      </w:r>
    </w:p>
    <w:p w:rsidR="00E54330" w:rsidRPr="00E54330" w:rsidRDefault="005A7B6F" w:rsidP="00E54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54330" w:rsidRPr="00E54330">
        <w:rPr>
          <w:rFonts w:ascii="Times New Roman" w:hAnsi="Times New Roman" w:cs="Times New Roman"/>
        </w:rPr>
        <w:t>. по решение на събранието на родителите.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При предсрочно прекратяване на правомощията на член на обществения съвет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представителите на родителите съставът се попълва от резервен член по </w:t>
      </w:r>
      <w:proofErr w:type="spellStart"/>
      <w:r w:rsidRPr="00E54330">
        <w:rPr>
          <w:rFonts w:ascii="Times New Roman" w:hAnsi="Times New Roman" w:cs="Times New Roman"/>
        </w:rPr>
        <w:t>поредността</w:t>
      </w:r>
      <w:proofErr w:type="spellEnd"/>
      <w:r w:rsidRPr="00E54330">
        <w:rPr>
          <w:rFonts w:ascii="Times New Roman" w:hAnsi="Times New Roman" w:cs="Times New Roman"/>
        </w:rPr>
        <w:t xml:space="preserve">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заместване за срок до изтичането на срока по чл. 12, ал. 2.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При предсрочно прекратяване на правомо</w:t>
      </w:r>
      <w:r w:rsidR="005A7B6F">
        <w:rPr>
          <w:rFonts w:ascii="Times New Roman" w:hAnsi="Times New Roman" w:cs="Times New Roman"/>
        </w:rPr>
        <w:t xml:space="preserve">щията на </w:t>
      </w:r>
      <w:r w:rsidRPr="00E54330">
        <w:rPr>
          <w:rFonts w:ascii="Times New Roman" w:hAnsi="Times New Roman" w:cs="Times New Roman"/>
        </w:rPr>
        <w:t xml:space="preserve"> </w:t>
      </w:r>
      <w:proofErr w:type="spellStart"/>
      <w:r w:rsidRPr="00E54330">
        <w:rPr>
          <w:rFonts w:ascii="Times New Roman" w:hAnsi="Times New Roman" w:cs="Times New Roman"/>
        </w:rPr>
        <w:t>на</w:t>
      </w:r>
      <w:proofErr w:type="spellEnd"/>
      <w:r w:rsidR="005A7B6F">
        <w:rPr>
          <w:rFonts w:ascii="Times New Roman" w:hAnsi="Times New Roman" w:cs="Times New Roman"/>
        </w:rPr>
        <w:t xml:space="preserve"> </w:t>
      </w:r>
      <w:r w:rsidRPr="00E54330">
        <w:rPr>
          <w:rFonts w:ascii="Times New Roman" w:hAnsi="Times New Roman" w:cs="Times New Roman"/>
        </w:rPr>
        <w:t>работодателите съставът се попълва от посочения резервен член за срок до изтичането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lastRenderedPageBreak/>
        <w:t>срока по чл. 12, ал. 2.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(4) При невъзможност съставът на обществения съвет да бъде попълнен с резервен член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директорът организира частично попълване на състава за срок до изтичането на срока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12, ал. 2.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Глава трета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ДЕЙНОСТ НА ОБЩЕСТВЕНИЯ СЪВЕТ И ОРГАНИЗАЦИЯ НА РАБОТА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14. (1) Обществени</w:t>
      </w:r>
      <w:r w:rsidR="005A7B6F">
        <w:rPr>
          <w:rFonts w:ascii="Times New Roman" w:hAnsi="Times New Roman" w:cs="Times New Roman"/>
        </w:rPr>
        <w:t xml:space="preserve">ят съвет в ПГ по СС 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одобрява стратегията за развитие на училището и приема ежегодния отчет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директора за изпълнението му;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участва в работата на педагогическия съвет при обсъждането на програмите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превенция на ранното напускане на училище и за предоставяне на равни възможности и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приобщаване на учениците от уязвими г</w:t>
      </w:r>
      <w:r w:rsidR="005A7B6F">
        <w:rPr>
          <w:rFonts w:ascii="Times New Roman" w:hAnsi="Times New Roman" w:cs="Times New Roman"/>
        </w:rPr>
        <w:t xml:space="preserve">рупи </w:t>
      </w:r>
      <w:r w:rsidRPr="00E54330">
        <w:rPr>
          <w:rFonts w:ascii="Times New Roman" w:hAnsi="Times New Roman" w:cs="Times New Roman"/>
        </w:rPr>
        <w:t>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предлага политики и мерки за подобряване качеството на образователния процес въз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основа на резултатите от самооценката, външното оценяване и инспектирането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4. дава становище за разпределението на бюджета по дейности и размера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капиталовите разходи, както и за отчета за изпълнението му;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5. съгласува предложението на директора за разпределение на средствата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 xml:space="preserve">установеното към края на предходната година </w:t>
      </w:r>
      <w:proofErr w:type="spellStart"/>
      <w:r w:rsidRPr="00E54330">
        <w:rPr>
          <w:rFonts w:ascii="Times New Roman" w:hAnsi="Times New Roman" w:cs="Times New Roman"/>
        </w:rPr>
        <w:t>превишение</w:t>
      </w:r>
      <w:proofErr w:type="spellEnd"/>
      <w:r w:rsidRPr="00E54330">
        <w:rPr>
          <w:rFonts w:ascii="Times New Roman" w:hAnsi="Times New Roman" w:cs="Times New Roman"/>
        </w:rPr>
        <w:t xml:space="preserve"> на постъпленията над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плащанията по бюджета на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6. съгласува училищните учебни планове;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7. участва с представител на родителите в комисиите за атестиране на директорите при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условията и по реда на държавния образователен стандарт за статута и професионалното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развитие на учителите, директорите и другите педагогически специалисти;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8. съгласува избора от учителите на учебниците и учебните комплекти, които се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предоставят за безвъзмездно ползване на учениците;</w:t>
      </w:r>
    </w:p>
    <w:p w:rsidR="00062F80" w:rsidRDefault="00062F80" w:rsidP="00E54330">
      <w:pPr>
        <w:rPr>
          <w:rFonts w:ascii="Times New Roman" w:hAnsi="Times New Roman" w:cs="Times New Roman"/>
        </w:rPr>
      </w:pPr>
    </w:p>
    <w:p w:rsidR="00062F80" w:rsidRDefault="00062F8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9. сигнализира компетентните органи, когато при осъществяване на дейността си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констатира нарушения на нормативните актове;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10. дава становище по държавния план-прием;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11. участва с представители в създаването и приемането на етичния кодекс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училищната общност;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12. участва с представители в провеждането на конкурса за заемане на длъжността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„директор" на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13. участва с представители в заседанията на педагогическия съвет с право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съвещателен глас.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Общественият съвет дава становища и по други въпроси по искане на директора,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педагогическия съвет, на регионалното управление на образованието или на министъра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образованието и науката;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При неодобрение от обществения съвет на актовете по ал. 1, т.1 и 6 те се връщат с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мотиви за повторно разглеждане от педагогическия съвет. При повторното им разглеждане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педагогическият съвет се произнася по мотивите и взема окончателно решение.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(4) В срок до 31 март на текущата година директорът представя на обществения съвет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проекта на бюджет на училището за становище.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(5) Към проекта на бюджет по ал. 4 директорът прилага обяснителна записка с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информация за: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очакваните приходи и разходи по видове;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параметрите, въз основа на които са формирани разходите за персонал - численост,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размер на възнагражденията, другите плащания за персонал, осигурителни вноски;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списък на капиталовите разходи;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4. разпределение на бюджета по дейности;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5. основните ограничения при формирането на бюджета;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6. размера на целевите средства по видове;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7. размера на установеното към края на предходната година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proofErr w:type="spellStart"/>
      <w:r w:rsidRPr="00E54330">
        <w:rPr>
          <w:rFonts w:ascii="Times New Roman" w:hAnsi="Times New Roman" w:cs="Times New Roman"/>
        </w:rPr>
        <w:t>превишение</w:t>
      </w:r>
      <w:proofErr w:type="spellEnd"/>
      <w:r w:rsidRPr="00E54330">
        <w:rPr>
          <w:rFonts w:ascii="Times New Roman" w:hAnsi="Times New Roman" w:cs="Times New Roman"/>
        </w:rPr>
        <w:t xml:space="preserve"> на постъпленията над плащанията по бюджета на училището;</w:t>
      </w:r>
    </w:p>
    <w:p w:rsidR="00062F80" w:rsidRDefault="00062F8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8. размера на собствените приходи и остатък от предходни години.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(6) Директорът е длъжен да представи мотивиран отговор по всяко конкретно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предложение, съдържащо се в становището по ал. 4, в случай че съответното предложение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не е прието и не е намерило отражение в проекта на бюджет.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15. (1) Общественият съвет изготвя отчет за своята дейност за предходната учебна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година, който се: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поставя на мястото за обявления в сградата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публикува на интернет страницата на училището;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представя и обсъжда публично на среща с родителите от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Общественият съвет използва и други подходящи начини за информиране на родителите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 работата му и за взетите решения.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16. (1) На първото заседание общественият съвет избира от състава си председател с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обикновено мнозинство с явно гласуване.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Председателят: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1. представлява обществения съвет и организира и ръководи дейността му;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2. свиква, насрочва, определя дневния ред и ръководи заседанията на обществения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съвет;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3. удостоверява с подпис протоколите от заседанията на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17. (1) Общественият съвет се свиква на заседание най-малко 4 пъти годишно, като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задължително провежда заседание в началото на учебната година.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Една трета от членовете на обществения съвет може да прави искане, изпратено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електронната поща до председателя за свикване на заседание.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При необходимост директорът може да отправи искане, изпратено по електронната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поща до председателя на обществения съвет за свикването му.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18. (1) Заседанията на обществения съвет се свикват с изпращане на покана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електронната поща от председателя до всеки член, както и до други лица, имащи право да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присъстват. Поканата съдържа дневния ред, датата, часа и мястото за провеждане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lastRenderedPageBreak/>
        <w:t>заседание. Към поканата се изпращат и всички необходими материали по дневния ред.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Поканата се поставя на мястото за обявление в сградата на училището и/или на интернет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страницата на училището най-малко 10 дни преди деня на заседанието. Към поканата се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посочва и мястото, на което заинтересованите лица могат да се запознаят с материалите по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дневния ред.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19. (1) Членовете на обществения съвет или резервните членове потвърждават пред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председателя по електронната поща участието си в срок от 3 дни преди деня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предстоящото заседание.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Всеки член на обществения съвет може да внесе писмено становище, изпратено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сканирано по електронната поща по всяка точка от дневния ред, което се регистрира в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дневника за входяща кореспонденция на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20. (1) Заседанието се счита за редовно, ако на него присъстват повече от половината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членовете на обществения съвет.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Всеки член на обществения съвет може да прави предложение за включване на точки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в дневния ред непосредствено преди неговото гласуване.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Решенията на обществения съвет се вземат с обикновено мнозинство от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присъстващите на заседанието членове.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21. (1) С право на съвещателен глас в заседанията на обществения съвет участват трима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представители на ученическото самоуправление и представител на настоятелството.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Директорът на училището, съответно председателят на настоятелството, писмено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уведомява председателя на обществения съвет за определените представители.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В заседанията на обществения съвет могат да бъдат канени и служители на училището,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на регионалното управление на образованието, експерти, както и представители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работодателите, на синдикатите, на юридическите лица с нестопанска цел и други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заинтересовани лица.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22. Директорът на училището има право да присъства на заседанията на обществения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съвет и да изразява становище по разглежданите въпроси.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23. (1) За всяко заседание на обществения съвет се съставя протокол и присъствен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lastRenderedPageBreak/>
        <w:t>списък. Списъкът се подписва от присъстващите лица. Протоколът се номерира съобразно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proofErr w:type="spellStart"/>
      <w:r w:rsidRPr="00E54330">
        <w:rPr>
          <w:rFonts w:ascii="Times New Roman" w:hAnsi="Times New Roman" w:cs="Times New Roman"/>
        </w:rPr>
        <w:t>поредността</w:t>
      </w:r>
      <w:proofErr w:type="spellEnd"/>
      <w:r w:rsidRPr="00E54330">
        <w:rPr>
          <w:rFonts w:ascii="Times New Roman" w:hAnsi="Times New Roman" w:cs="Times New Roman"/>
        </w:rPr>
        <w:t xml:space="preserve"> на провеждането и се подписва от председателя и от лицето, което го 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съставило.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В срок до 3 дни от провеждане на заседанието протоколът се регистрира в дневника за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входяща кореспонденция на училището и се поставя на мястото за обявление и/или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интернет страницата на училището.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24. (1) Кореспонденцията и документите за дейността на обществения съвет се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съхраняват в училището на място, определено от директора.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Административното и техническото подпомагане на обществения съвет се извършва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от длъжностно лице от училището, определено от директора.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(3) Общественият съвет осъществява своята дейност без допълнителен персонал 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издръжка.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Чл. 25. (1) За изпълнението на правомощията на обществения съвет директорът е длъжен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да осигурява изчерпателна, актуална, разбираема и вярна информация, както и всички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сведения и документи, необходими за дейността му.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(2) Директорът представя на обществения съвет тримесечни отчети за изпълнението на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бюджета на училището в срок до края на месеца, следващ съответното тримесечие.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ЗАКЛЮЧИТЕЛНИ РАЗПОРЕДБИ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§ 1. Този правилник е изготвен въз основа на Правилника за създаването, устройството и</w:t>
      </w:r>
    </w:p>
    <w:p w:rsidR="00E54330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дейността на обществените съвети към детските градини и училищата (</w:t>
      </w:r>
      <w:proofErr w:type="spellStart"/>
      <w:r w:rsidRPr="00E54330">
        <w:rPr>
          <w:rFonts w:ascii="Times New Roman" w:hAnsi="Times New Roman" w:cs="Times New Roman"/>
        </w:rPr>
        <w:t>Обн</w:t>
      </w:r>
      <w:proofErr w:type="spellEnd"/>
      <w:r w:rsidRPr="00E54330">
        <w:rPr>
          <w:rFonts w:ascii="Times New Roman" w:hAnsi="Times New Roman" w:cs="Times New Roman"/>
        </w:rPr>
        <w:t>. - ДВ, бр. 75 от</w:t>
      </w:r>
    </w:p>
    <w:p w:rsidR="00072134" w:rsidRPr="00E54330" w:rsidRDefault="00E54330" w:rsidP="00E54330">
      <w:pPr>
        <w:rPr>
          <w:rFonts w:ascii="Times New Roman" w:hAnsi="Times New Roman" w:cs="Times New Roman"/>
        </w:rPr>
      </w:pPr>
      <w:r w:rsidRPr="00E54330">
        <w:rPr>
          <w:rFonts w:ascii="Times New Roman" w:hAnsi="Times New Roman" w:cs="Times New Roman"/>
        </w:rPr>
        <w:t>27.09.2016 г.), издаден от министъра на образованието</w:t>
      </w:r>
    </w:p>
    <w:sectPr w:rsidR="00072134" w:rsidRPr="00E54330" w:rsidSect="0007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4330"/>
    <w:rsid w:val="00062F80"/>
    <w:rsid w:val="00072134"/>
    <w:rsid w:val="00217656"/>
    <w:rsid w:val="005A7B6F"/>
    <w:rsid w:val="008A63BB"/>
    <w:rsid w:val="00E5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2020-10-27T09:39:00Z</dcterms:created>
  <dcterms:modified xsi:type="dcterms:W3CDTF">2020-10-27T09:52:00Z</dcterms:modified>
</cp:coreProperties>
</file>